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47d6" w14:textId="2394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Байзакского районного маслихата от 23 октября 2017 года №19-12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8 февраля 2019 года № 41-2. Зарегистрировано Департаментом юстиции Жамбылской области 8 февраля 2019 года № 4097. Утратило силу решением Байзакского районного маслихата Жамбылской области от 23 декабря 2020 года № 77-11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77-11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Байзакский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23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19-12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ноября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дополнить абзацем 2.4: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"2.4. К 30-летию вывода Советских войск из Афганистана дополнительно к единовременной социальной помощи к памятным датам и праздничным дням предоставить единовременную социальную помощь военнослужащим, проходившим воинскую службу в Афганистане и военнослужащим, ставшим инвалидами вследствие ранения, контузии, увечья, при прохождении воинской службы в Афганистане в размере 30 000 (тридцать тысяч) тенге,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15000 (пятнадцать тысяч) тенге, рабочим и служащим, направлявшимся на работу в Афганистан в период с 1 декабря 1979 года по декабрь 1989 года в размере 15 000 (пятнадцать тысяч) тенге".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 территориальной структуре, защиты прав человека и рассмотрение проектов договоров, выкупов земельных участков.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