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dfd2" w14:textId="57cd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азского городского маслихата от 28 ноября 2017 года №25-4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дского маслихата Жамбылской области от 15 февраля 2019 года № 42-5. Зарегистрировано Департаментом юстиции Жамбылской области 19 февраля 2019 года № 4108. Утратило силу решением Таразского городского маслихата Жамбылской области от 23 декабря 2020 года № 6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декаб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иложения изложить в новой редакции: "Правила оказания социальной помощи, установления размеров и определения перечня отдельных категорий нуждающихся граждан по городу Тараз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дополнить абзацем 2.4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4. к 30-летию вывода Советских войск из Афганистана дополнительно к единовременной социальной помощи к памятным датам и праздничным дням предоставить единовременную социальную помощь военнослужащим, проходившим воинскую службу в Афганистане и военнослужащим, ставшими инвалидами вследствие ранения, контузии, увечья, при прохождении воинской службы в Афганистане в размере 30000 (тридцать тысяч) тенге,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000 (пятнадцать тысяч) тенге, рабочим и служащим, направлявшимся на работу в Афганистан в период с 1 декабря 1979 года по декабрь 1989 года 15000 (пятнадцать тысяч) тенге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