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e19d" w14:textId="26d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октября 2019 года № 235. Зарегистрировано Департаментом юстиции Жамбылской области 24 октября 2019 года № 4365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______2019 года №___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мая 2014 года в газете "Знамя труда", 23 мая 2014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19 марта 2014 года № 55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августа 2014 года в газете "Знамя труда", 27 октября 2014 года в информационно-правовой системе "Әділет").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2015 года в газете "Знамя труда", 1 апреля 2015 года в информационно-правовой системе "Әділет").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2015 года в газете "Знамя труда").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марта 2014 года № 67 "Об утверждении Положения коммунального государственного учреждения "Управление сельского хозяйства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апреля 2015 года в газете "Знамя труда").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цен реализации, подлежащих субсидированию элитных саженцев плодово-ягодных культур и винограда и объемов субсидий по районам"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сентября 2015 года в газете "Знамя труда", 3 сентября 2015 года в информационно-правовой системе "Әділет").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29 июня 2015 года № 141 "Об установлении предельных цен реализации, подлежащих субсидированию элитных саженцев плодово-ягодных культур и винограда и объемов субсидий по районам"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октября 2015 года в газете "Знамя труда", 19 ноября 2015 года в информационно-правовой системе "Әділет").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субсидий на частичное возмещение стоимости затрат на закладку и выращивание многолетних насаждений плодово-ягодных культур и винограда"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труда", 12 января 2016 года в Эталонном контрольном банке нормативных правовых актов Республики Казахстан в электронном виде).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