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fc59" w14:textId="0aff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Жамбылского областного маслихата и акима Жамбылской области от 28 марта 1997 года № 365 "Об упорядочении административно-территориального устройства поселков, аулов (сел) и аульных (сельских) округов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июля 2019 года № 155 и решение Жамбылского областного маслихата от 17 июля 2019 года № 37-6. Зарегистрировано Департаментом юстиции Жамбылской области 24 июля 2019 года № 4285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Жамбылской области ПОСТАНОВЛЯЕТ и Жамбылский областной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Жамбылского областного маслихата и акима Жамбылской области от 28 марта 1997 года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упорядочении административно-территориального устройства поселков, аулов (сел) и аульных (сельских) округов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августа 2001 года в газете "Знамя труда") внести следующее изменение: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графе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совместному решению строку, порядковый номер 2, изложить в следующей новой редакции: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село Красная Звезда (из Жамбылского района), Ульгилинский сельский округ (село Ульгили), Костобинский сельский округ (станция Талас)".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и решения возложить на постоянную комиссию областного маслихата по вопросам экономики, бюджета, налога и местного самоуправления и на курирующего заместителя акима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