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c9a6" w14:textId="c03c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23 января 2019 года № 54-222"О бюджетах города Саркан и сельских округов Сарканского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5 апреля 2019 года № 59-242. Зарегистрировано Департаментом юстиции Алматинской области 15 апреля 2019 года № 5103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2019-2021 годы" от 23 января 2019 года № 54-222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187 144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79 743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107 401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53 036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54 365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198 142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10 998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10 998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55 355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5 976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49 379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33 982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15 397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56 782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1 427 тысяч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1 427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Екиашинского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64 526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4 192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60 334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6 334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54 000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66 027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1 501 тысяча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Койлыкского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56 114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6 803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49 311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34 470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14 841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60 910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4 796 тысяч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4 796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Лепсинского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22 596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6 052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16 544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809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0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15 735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26 466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3 870 тысяч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3 870 тысяч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Черкасского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23 845 тысяч тенге, в том числе по: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6 779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17 066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779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16 287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24 499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654 тысяч тенге.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654 тысяч тенге.".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апреля 2019 года № 59-242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апреля 2019 года № 59-242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апреля 2019 года № 59-242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2019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апреля 2019 года № 59-242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апреля 2019 года № 59-242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0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апреля 2019 года № 59-242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2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