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f93d" w14:textId="606f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Коктобе, Алмалы, Толе би Кок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обинского сельского округа Енбекшиказахского района Алматинской области от 13 ноября 2019 года № 52. Зарегистрировано Департаментом юстиции Алматинской области 13 ноября 2019 года № 52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Коктобинского сельского округа и на основании заключения ономастической комиссии Алматинской области от 26 сентября 2018 года, аким Коктобинского сельского округа Енбкшиказах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ктобе Коктобинского сельского округа улицу "Кирова" в улицу "Ракымжана Кошкарбаева", улицу "Садовая" в улицу "Туманбая Молдагалиева", улицу "Логовая" в улицу "Ыбырая Алтынсарина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лмалы улицу "Новая" в улицу "Наурыз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оле би улицу "Комсомольская" в улицу "Алаш Орда", улицу "Подгорная" в улицу "Алатау", улицу "Алматинская" в улицу "Алматы", улицу "Ленина" в улицу "Наурызбай батыра", улицу "Калинина" в улицу "Алихана Бокейханова", улицу "Экспериментальная" в улицу "Картабулак", улицу "Мичурина" в улицу "Бауыржана Момышулы", улицу "Советская" в улицу "Турки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