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7c6" w14:textId="6a1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28 декабря 2018 года № 45-1 "О бюджете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10 сентября 2019 года № 57-1. Зарегистрировано Департаментом юстиции Алматинской области 19 сентября 2019 года № 5243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2019-2021 годы " от 28 декабря 2018 года № 45-1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14 623 915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3 528 028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14 370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27 455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11 054 062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4 965 463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1 628 799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4 459 800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14 655 535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29 574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45 450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15 876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61 194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61 194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 10 " сентября 2019 года № 57-1 "О внесении изменений в решение Алакольского районного маслихата от "28" декабря 2018 года № 45-1 "О бюджете Алакольского района на 2019-2020 годы"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"28" декабря 2018 года № 45-1 "О бюджете Алакольского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14 655 535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7 735 196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значениея,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5 936 142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5 815 879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1 278 374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1 278 374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1 230 673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1 285 594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1 024 858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