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6e2" w14:textId="0818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2018 года № 32-202 "О бюджете города Текели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9 декабря 2019 года № 42-253. Зарегистрировано Департаментом юстиции Алматинской области 18 декабря 2019 года № 5344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2019-2021 годы" от 27 декабря 2018 года № 32-202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4 647 405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273 911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23 590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4 329 104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1 809 266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1 162 848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1 356 990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4 669 839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124 700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6 450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131 150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102 266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102 266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2019 года № 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4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