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4600" w14:textId="8c54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и перечня категорий получателей жилищных сертификатов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25 июля 2019 года № 50-255. Зарегистрировано Департаментом юстиции Алматинской области 26 июля 2019 года № 5212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Алматинского областного маслихата "По вопросам модернизации инфраструктуры жилищно-коммунального хозяйства, сетей водо и теплоснабжения".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Ботабеков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"____" __________ 2019 года № 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Алматинской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по Алматинской области составляет 50% от первоначального взноса, но не более 1 000 000 (одного миллиона) тенге отдельным категориям граждан для приобретения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отдельным категориям получателей жилищных сертификатов по Алматинской области относятся педагогические работники в организациях образования, медицинские работники в организациях здравоохранения, осуществляющие трудовую деятельность в государственных учреждениях и государственных предприятиях, подведомственных акиматам районов (городов) Алматинской области, государственные служащие и работники правоохранительных органов, осуществляющие трудовую деятельность на территории Алматинской области, категорий граждан,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соответствующие требованиям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