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5e58c" w14:textId="cd5e5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отдельных подпунктов некоторых постановлений акимата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14 мая 2019 года № 186. Зарегистрировано Департаментом юстиции Алматинской области 16 мая 2019 года № 5135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акимата Алматинской области от 17 июля 2015 года № 321 "Об утверждении регламентов государственных услуг в сфере образования"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3344</w:t>
      </w:r>
      <w:r>
        <w:rPr>
          <w:rFonts w:ascii="Times New Roman"/>
          <w:b w:val="false"/>
          <w:i w:val="false"/>
          <w:color w:val="000000"/>
          <w:sz w:val="28"/>
        </w:rPr>
        <w:t>, опубликован 27 октября 2015 года в информационно-правовой системе "Әділет");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акимата Алматинской области от 4 октября 2018 года № 458 "Об утверждении регламентов государственных услуг, оказываемых в сфере образования"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4865</w:t>
      </w:r>
      <w:r>
        <w:rPr>
          <w:rFonts w:ascii="Times New Roman"/>
          <w:b w:val="false"/>
          <w:i w:val="false"/>
          <w:color w:val="000000"/>
          <w:sz w:val="28"/>
        </w:rPr>
        <w:t>, опубликован 26 ноября 2018 года в Эталонном контрольном банке нормативных правовых актов Республики Казахстан).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Алматинской области"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дня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Алматинской области А. Абдуалиева.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