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5956" w14:textId="2d85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16 марта 2016 года № 131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апреля 2019 года № 120. Зарегистрировано Департаментом юстиции Алматинской области 9 апреля 2019 года № 5098.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№ 13213),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16 марта 2016 года № 131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мая 2016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"5" апреля 2019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16 марта 2016 года № 131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юридическим лицам (далее – услугополучатель) на бесплатной основе местным исполнительным органом области (далее -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"Аккредитация организаций по управлению проектами в области архитектуры, градостроительства и строительства" утвержденного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13213) (далее - Стандарт).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свидетельства об аккредитации по форме согласно приложению 1 к Стандарту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14 (четырнадцать)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5 Стандарта) - 20 (двадцать) минут;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- 2 (два) часа;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- 1 (один) час;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