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7b08" w14:textId="2097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2019 года № 404. Зарегистрировано Департаментом юстиции Актюбинской области 26 декабря 2019 года № 6610.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                                     -       13817142,8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 -       2809394,4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                    -       5522,6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      -       28167,0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                    -       10974058,8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                               -       14619461,4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          -       417661,0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                          -       422621,0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             -       4960,0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      0,0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        –      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       –      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              -       -1219979,6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             -       1219979,6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                              –       937940,9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                              –       4960,0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       –       286998,7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 субвенции из областного бюджета в сумме 6356000,0 тысяч тенге.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2020 год текущие целевые трансферты для возмещения потерь областного бюджета в следующих размерах: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функций государственных учреждений - 94281,0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режима чрезвычайного положения – 232792,0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Шалкарского районного маслихата Актюбинской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районном бюджете на 2020 год объем субвенций бюджетам города районного значения и сельских округов в сумме 306000,0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районном бюджете на 2020 год целевые текущие трансферты бюджетам города районного значения и сельских округов согласно приложению 5,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- 617372,0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93978,3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2020 год поступление текущих целевых трансфертов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59501,0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64667,0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17455,0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расходов работодателей для создания специальных рабочих мест для инвалидов – 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–278951,0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9637,0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88380,0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906828,0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320899,0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25135,0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молодых специалистов – 5424,0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и (или) малообеспеченных многодетных семей – 33600,0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- 125825,0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на субъекты малого и среднего бизнеса – 40068,0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педагогам государственных организаций среднего и дополнительного образования в сфере физической культуры и спорта – 5284,0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Шалкарского районного маслихата Актюбинской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поступление текущих целевых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- 13981,0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376249,0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41500,0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сервисное обслуживание кабинетов новой модификации общеобразовательных школ – 3345,0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– 22500,0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организациях дошкольного образования – 3600,0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– 1542,0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для детей 6-18 лет – 10133,0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- 177031,0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и среднего образования – 9175,0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преподавание на английском языке предметов естественно-математического направления - 15872,0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учителям со степенью магистра – 2642,0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учителям за наставничество молодым учителям – 1416,0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классное руководство работникам начального, основного и общего среднего образования – 5644,0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проверку тетрадей работникам начального, основного и общего среднего образования – 4102,0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4376,0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12648,0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и улиц населенных пунктов – 56696,0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5823,0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дистанционного обучения для детей из социально-уязвимых слоев населения – 148365,0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продуктово-бытовым набором отдельных категорий населения на период чрезвычайного положения – 45260,0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15942,0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учителям дежурных классов в общеобразовательных школах – 13049,0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районном бюджете на 2020 год за счет кредитов из областного бюджета на капитальный и средний ремонт автомобильных дорог населенных пунктов бюджетный кредит на сумму 932516,9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бюджетного кредита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Шалкарского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2020 год поступление целевых трансфертов на развитие из республиканского бюджета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Монке би Шалкарского района – 337533,0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зоне развития села М.Шыманулы города Шалкар Шалкарского района – 172562,0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(поселок Жанкелдина) города Шалкар Шалкарского района – 288080,0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сетей в зоне развития (поселок Жанкелдина) города Шалкар Шалкарского района – 106469,0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электрических сетей в селе Бозой Шалкарского района – 154002,0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04.11.2020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в районном бюджете на 2020 год поступление целевых трансфертов на развитие из областного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320 мест по улице Вокзал маны в городе Шалкар Актюбинской области – 338596,0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Монке би Шалкарского района – 96504,0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зоне развития села М.Шыманулы города Шалкар Шалкарского района – 68142,0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(поселок Жанкелдина) города Шалкар Шалкарского района – 36830,0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сетей в зоне развития (поселок Жанкелдина) города Шалкар Шалкарского района – 11830,0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Бозой Шалкарского района – 14790,0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электрических сетей в селе Бозой Шалкарского района – 34022,0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Шалкарского районного маслихата Актюбинской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14.12.2020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63000,0 тысяч тенге.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отдельным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в районном бюджете на 2020 год объем субвенций бюджетам города районного значения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трансфертов, передаваемых из районного бюджета бюджетам города районного значения и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Шалкарского районного маслихата Актюбинской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Шетырыз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25 декабря 2019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