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ed0" w14:textId="318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395. Зарегистрировано Департаментом юстиции Актюбинской области 9 декабря 2019 года № 6537.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5692, опубликованное 22 ноября 2017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11015,"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30 октября 2017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Шалкарском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местного бюджета малообеспеченным семьям (гражданам), постоянно проживающим в Шалкарском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"Шалкарский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№ 11015).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- 200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компенсации повышения тарифов абонентской платы за оказание услуг телекоммуникаций социально защищаемым гражданам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