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2932" w14:textId="5342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2 декабря 2017 года № 157 "Об утверждении Правил управления бесхозяйными отходами, признанными решением суда поступившими в коммунальную собственность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октября 2019 года № 377. Зарегистрировано Департаментом юстиции Актюбинской области 24 октября 2019 года № 6429. Утратило силу решением Шалкарского районного маслихата Актюбинской области от 20 октября 2021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2 декабря 2017 года № 157 "Об утверждении Правил управления бесхозяйными отходами, признанными решением суда поступившими в коммунальную собственность по Шалкарскому району" (зарегистрированное в реестре государственной регистрации нормативных правовых актов № 5760, опубликованное 29 декабря 2017 года в районном газете "Шалкар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Шалкар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