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53d2" w14:textId="01d5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4 января 2019 года № 305 "Об утверждении бюджета Айшуакского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2019 года № 352. Зарегистрировано Департаментом юстиции Актюбинской области 27 мая 2019 года № 6186.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305 "Об утверждении бюджета Айшуакского сельского округа на 2019-2021 годы" (зарегистрированное в Реестре государственной регистрации нормативных правовых актов № 3-13-227,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"34395,0" заменить цифрами "39157,7";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"31933,0" заменить цифрами "36695,7";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"36713,4" заменить цифрами "41476,1";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2019 год из республиканского бюджета поступление следующих текущих целевых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1727,0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текущих целевых трансфертов определяется на основании решения акима Айшуакского сельского округа.";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Предусмотреть в бюджете сельского округа на 2019 год из областного бюджета поступление текущего целевого трансферта 1186,7 тысяч тенге на оснащение детских садов системой видеонаблюдения.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Айшуакского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22 мая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