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53d2" w14:textId="01d5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4 января 2019 года № 305 "Об утверждении бюджета Айшуакского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22 мая 2019 года № 352. Зарегистрировано Департаментом юстиции Актюбинской области 27 мая 2019 года № 6186.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305 "Об утверждении бюджета Айшуакского сельского округа на 2019-2021 годы" (зарегистрированное в Реестре государственной регистрации нормативных правовых актов № 3-13-227,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"34395,0" заменить цифрами "39157,7";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"31933,0" заменить цифрами "36695,7";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"36713,4" заменить цифрами "41476,1";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Предусмотреть в бюджете сельского округа на 2019 год из республиканского бюджета поступление следующих текущих целевых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4248,0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– 1727,0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текущих целевых трансфертов определяется на основании решения акима Айшуакского сельского округа.";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Предусмотреть в бюджете сельского округа на 2019 год из областного бюджета поступление текущего целевого трансферта 1186,7 тысяч тенге на оснащение детских садов системой видеонаблюдения.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текущего целевого трансферта определяется на основании решения акима Айшуакского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22 мая 2019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4 января 2019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39157,7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