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4e72" w14:textId="67b4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14 декабря 2018 года № 282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Шалкарского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мая 2019 года № 337. Зарегистрировано Департаментом юстиции Актюбинской области 14 мая 2019 года № 6135. Утратило силу решением Шалкарского районного маслихата Актюбинской области от 13 июля 2020 года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13.07.2020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14 декабря 2018 года № 282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Шалкарского района (зарегистрированное в реестре государственной регистрации нормативных правовых актов № 3-13-221, опубликованное 27 декабря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"коммунальных услуг и приобретению топлива" заменить словами "коммунальных услуг и приобретению топлива за счет бюджетных средств";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"3. Размер оказания социальной поддержки"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"12025 (двенадцать тысяч двадцать пять) теңге" заменить, словами "5 (пять) месячных расчетных показателей".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