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8df5" w14:textId="7988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Шалкарского районного маслихата от 4 января 2019 года № 304 "Об утверждении Шалкарского городского бюджета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29 марта 2019 года № 328. Зарегистрировано Департаментом юстиции Актюбинской области 3 апреля 2019 года № 6040.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4 января 2019 года № 304 "Об утверждении Шалкарского городского бюджета на 2019-2021 годы" (зарегистрированное в реестре государственной регистрации нормативных правовых актов за № 3-13-225, опубликованное 22 января 2019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в подпункте 1):</w:t>
      </w:r>
    </w:p>
    <w:p>
      <w:pPr>
        <w:spacing w:after="0"/>
        <w:ind w:left="0"/>
        <w:jc w:val="both"/>
      </w:pPr>
      <w:r>
        <w:rPr>
          <w:rFonts w:ascii="Times New Roman"/>
          <w:b w:val="false"/>
          <w:i w:val="false"/>
          <w:color w:val="000000"/>
          <w:sz w:val="28"/>
        </w:rPr>
        <w:t>
      доходы – цифры "463188,0" заменить цифрами "677447,0";</w:t>
      </w:r>
    </w:p>
    <w:p>
      <w:pPr>
        <w:spacing w:after="0"/>
        <w:ind w:left="0"/>
        <w:jc w:val="both"/>
      </w:pPr>
      <w:r>
        <w:rPr>
          <w:rFonts w:ascii="Times New Roman"/>
          <w:b w:val="false"/>
          <w:i w:val="false"/>
          <w:color w:val="000000"/>
          <w:sz w:val="28"/>
        </w:rPr>
        <w:t>
      поступления трансфертов - цифры "387475,0" заменить цифрами "601734,0";</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затраты - цифры "463188,0" заменить цифрами "677447,0";</w:t>
      </w:r>
    </w:p>
    <w:bookmarkStart w:name="z5"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5-1</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"5-1. Утвердить в городском бюджете на 2019 год из республиканского бюджета поступление текущего целевого трансферта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46259,0 тысяч тенге.</w:t>
      </w:r>
    </w:p>
    <w:p>
      <w:pPr>
        <w:spacing w:after="0"/>
        <w:ind w:left="0"/>
        <w:jc w:val="both"/>
      </w:pPr>
      <w:r>
        <w:rPr>
          <w:rFonts w:ascii="Times New Roman"/>
          <w:b w:val="false"/>
          <w:i w:val="false"/>
          <w:color w:val="000000"/>
          <w:sz w:val="28"/>
        </w:rPr>
        <w:t>
      Распределение текущего целевого трансферта определяется на основании решения акима города Шалкар.";</w:t>
      </w:r>
    </w:p>
    <w:bookmarkStart w:name="z6"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7-1</w:t>
      </w:r>
      <w:r>
        <w:rPr>
          <w:rFonts w:ascii="Times New Roman"/>
          <w:b w:val="false"/>
          <w:i w:val="false"/>
          <w:color w:val="000000"/>
          <w:sz w:val="28"/>
        </w:rPr>
        <w:t xml:space="preserve"> следующего содержания:</w:t>
      </w:r>
    </w:p>
    <w:bookmarkEnd w:id="4"/>
    <w:p>
      <w:pPr>
        <w:spacing w:after="0"/>
        <w:ind w:left="0"/>
        <w:jc w:val="both"/>
      </w:pPr>
      <w:r>
        <w:rPr>
          <w:rFonts w:ascii="Times New Roman"/>
          <w:b w:val="false"/>
          <w:i w:val="false"/>
          <w:color w:val="000000"/>
          <w:sz w:val="28"/>
        </w:rPr>
        <w:t>
      "7-1. Утвердить в городском бюджете на 2019 год из районного бюджета поступление текущего целевого трансферта на средний ремонт автомобильных дорог улиц города Шалкар 168000,0 тысяч тенге.</w:t>
      </w:r>
    </w:p>
    <w:p>
      <w:pPr>
        <w:spacing w:after="0"/>
        <w:ind w:left="0"/>
        <w:jc w:val="both"/>
      </w:pPr>
      <w:r>
        <w:rPr>
          <w:rFonts w:ascii="Times New Roman"/>
          <w:b w:val="false"/>
          <w:i w:val="false"/>
          <w:color w:val="000000"/>
          <w:sz w:val="28"/>
        </w:rPr>
        <w:t>
      Распределение текущего целевого трансферта определяется на основании решения акима города Шалкар.".</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5"/>
    <w:bookmarkStart w:name="z8" w:id="6"/>
    <w:p>
      <w:pPr>
        <w:spacing w:after="0"/>
        <w:ind w:left="0"/>
        <w:jc w:val="both"/>
      </w:pPr>
      <w:r>
        <w:rPr>
          <w:rFonts w:ascii="Times New Roman"/>
          <w:b w:val="false"/>
          <w:i w:val="false"/>
          <w:color w:val="000000"/>
          <w:sz w:val="28"/>
        </w:rPr>
        <w:t>
      3. Государственному учреждению "Аппарат Шалкарского районного маслихата"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решения на интернет-ресурсе Шалкарского районного маслихата.</w:t>
      </w:r>
    </w:p>
    <w:bookmarkStart w:name="z9" w:id="7"/>
    <w:p>
      <w:pPr>
        <w:spacing w:after="0"/>
        <w:ind w:left="0"/>
        <w:jc w:val="both"/>
      </w:pPr>
      <w:r>
        <w:rPr>
          <w:rFonts w:ascii="Times New Roman"/>
          <w:b w:val="false"/>
          <w:i w:val="false"/>
          <w:color w:val="000000"/>
          <w:sz w:val="28"/>
        </w:rPr>
        <w:t>
      4. Настоящее решение вводится в действие с 1 января 2019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Былкайыр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29 марта 2019 года № 328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4 января 2019 года № 304</w:t>
            </w:r>
          </w:p>
        </w:tc>
      </w:tr>
    </w:tbl>
    <w:p>
      <w:pPr>
        <w:spacing w:after="0"/>
        <w:ind w:left="0"/>
        <w:jc w:val="left"/>
      </w:pPr>
      <w:r>
        <w:rPr>
          <w:rFonts w:ascii="Times New Roman"/>
          <w:b/>
          <w:i w:val="false"/>
          <w:color w:val="000000"/>
        </w:rPr>
        <w:t xml:space="preserve"> Бюджет Шалкарского городского бюджета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542"/>
        <w:gridCol w:w="1542"/>
        <w:gridCol w:w="3579"/>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тысяч тенге</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677447,0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601734,0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601734,0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677447,0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49730,2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50833,3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50833,3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50833,3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32561,3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бюджета (профицит)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бюджета (использование профицита)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