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f7c9" w14:textId="611f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15 ноября 2017 года № 125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13 ноября 2019 года № 350. Зарегистрировано Департаментом юстиции Актюбинской области 18 ноября 2019 года № 6463. Утратило силу решением Уилского районного маслихата Актюбинской области от 27 августа 2021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Утратило силу решением Уилского районного маслихата Актюбинской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15 ноября 2017 года № 125 "Об утверждении Правил управления бесхозяйными отходами, признанными решением суда поступившими в коммунальную собственность" (зарегистрированное в Реестре государственной регистрации нормативных правовых актов № 5718, опубликованное 14 декабря 2017 года в районной газете "Ойыл")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Уилского районного маслихата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