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7c28" w14:textId="b7e7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Уилского района от 15 августа 2014 года № 165 "Об определении мест для размещения агитационных печатных материалов для всех кандидатов на территории Уилского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Уилского районного акимата Актюбинской области от 20 мая 2019 года № 93. Зарегистрировано Департаментом юстиции Актюбинской области 21 мая 2019 года № 6174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15 августа 2014 года №165 "Об определении мест для размещения агитационных печатных материалов для всех кандидатов на территории Уилского района" (зарегистрированное в Реестре государственной регистрации нормативных правовых актов за №4008, опубликованное 8 сентября 2014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реквизиты решения на казахском языке внесено изменение, на русском языке не изменяется;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к постановлению на казахском языке изложен в новой редакции, на русском языке не изменяется.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Казыбаева.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Уилской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комиссии: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Б. Бисекенов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" _________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