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550d" w14:textId="db25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Шубаркудыкского сельского округа на 2019–2021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4 января 2019 года № 310. Зарегистрировано Управлением юстиции Темирского района Департамента юстиции Актюбинской области 10 января 2019 года № 3-10-239.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Шубаркудыкского сельского округа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282 395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282 395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Шубаркудыкского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пунктов, взимаемого с физических и юридических лиц, земельный участок которых находится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взимаемого с физических и юридических лиц, зарегистрированных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размещение наружной (визуальной) рекламы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объектах стационарного размещения рекламы в полосе отвода автомобильных дорог общего пользования районного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 сельского округа.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– 2021 годы" с 1 января 2019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29 698 тенге.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2019 года № 303 "Об утверждении Темирского районного бюджета на 2019 – 2020 годы" предусмотрены на 2019 год объем субвенции, передаваемые из районого бюджета в бюджет Шубаркудыкского сельского округа в сумме 168 376 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Шубаркудыкского сельского округа на 2019 год поступление целевого текущего трансферта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16 331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4 291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Шубаркудыкского сельского округа на 2019 год поступление целевого текущего трансферта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17 419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детских дошкольных организациях образования – 6 000 тысяч тенге.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63378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Шубаркудыкского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Шубаркудыкского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