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0cf5" w14:textId="1f00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Мугалжарского районного маслихата от 4 января 2019 года № 271 "Об утверждении бюджета города Кандыагаш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мая 2019 года № 318. Зарегистрировано Департаментом юстиции Актюбинской области 27 мая 2019 года № 6196.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4 января 2019 года № 271 "Об утверждении бюджета города Кандыагаш на 2019-2021 годы" (зарегистрированное в реестре государственной регистрации нормативных правовых актов за № 3-9-230, опубликованное 25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"461 566,0" заменить цифрами "556 249,0";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"356 066,0" заменить цифрами "450 749,0";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"465 900,7" заменить цифрами "560 583,7";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"18 779,0" заменить цифрами "27 430,0";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"78 287,0" заменить цифрами "67 923,0";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5-3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"5-3. На повышение заработной платы отдельных категорий административных государственных служащих – 1 449,0 тысяч тенге.".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секретаря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2019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