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07b8" w14:textId="1db0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4 января 2019 года № 277 "Об утверждении бюджета села Мугалжар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28 марта 2019 года № 304. Зарегистрировано Департаментом юстиции Актюбинской области 3 апреля 2019 года № 6048.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277 "Об утверждении бюджета села Мугалжар на 2019-2021 годы" (зарегистрированное в реестре государственной регистрации нормативных правовых актов за № 3-9-236,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"55 589,0" заменить цифрами "93 978,0";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"53 329,0" заменить цифрами "91 718,0";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"55 589,0" заменить цифрами "94 839,4";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"0,0" заменить цифрами "- 861,4";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"0,0" заменить цифрами "861,4";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6-1, 6-2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6 292,0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Учесть, в бюджете села Мугалжар на 2019 год поступление текущих целевых трансфертов из районного бюджета 32 097,0 тысяч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 Мугалжарского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