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b58" w14:textId="e8c2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4 января 2019 года № 275 "Об утверждении бюджета Батпаккольского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302. Зарегистрировано Департаментом юстиции Актюбинской области 3 апреля 2019 года № 6047.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275 "Об утверждении бюджета Батпаккольского сельского округа на 2019-2021 годы" (зарегистрированное в реестре государственной регистрации нормативных правовых актов за № 3-9-234,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"61 946,0" заменить цифрами "80 887,0";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"61 166,0" заменить цифрами "80 107,0";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"61 946,0" заменить цифрами "84 226,0";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"-3 339,0";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"0,0" заменить цифрами "3 339,0";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6-1,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5 196,0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в бюджете Батпаккольского сельского округа на 2019 год поступление текущих целевых трансфертов из районного бюджета 13 745,0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