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36be" w14:textId="9943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4 января 2019 года № 271 "Об утверждении бюджета города Кандыагаш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28 марта 2019 года № 298. Зарегистрировано Департаментом юстиции Актюбинской области 3 апреля 2019 года № 6046.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271 "Об утверждении бюджета города Кандыагаш на 2019-2021 годы" (зарегистрированное в реестре государственной регистрации нормативных правовых актов за № 3-9-230,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"364 500,0" заменить цифрами "461 566,0";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"259 000,0" заменить цифрами "356 066,0";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"364 500,0" заменить цифрами "465 900,7";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"- 4 334,7";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"4 334,7";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5-1, 5-2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18 779,0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города Кандыагаш на 2019 год поступление текущих целевых трансфертов из республиканского бюджета 78 287,0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решения акима города.".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