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d5e0" w14:textId="286d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24 декабря 2018 года № 206 "Об утверждении Мартукского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декабря 2019 года № 341. Зарегистрировано Департаментом юстиции Актюбинской области 27 декабря 2019 года № 6625.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24 декабря 2018 года № 206 "Об утверждении Мартукского районного бюджета на 2019-2021 годы" (зарегистрированное в Реестре государственной регистрации нормативных правовых актов № 3-8-208, опубликованное 27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"7 149 510,8" заменить цифрами "7 142 146,8",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цифры "625 156" заменить цифрами "625 656";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"3 086,3" заменить цифрами "2 586,3";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"6 502 268,5" заменить цифрами "6 494 904,5";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"7 227 924,9" заменить цифрами "7 220 560,9";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"68 371" заменить цифрами "61 571";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"27 270" заменить цифрами "24 920";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"6 451" заменить цифрами "11 651";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"80 138" заменить цифрами "79 715";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"106 291" заменить цифрами "105 651";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"11 041" заменить цифрами "8 690".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Мартукский районный маслихат от 25 декабря 2019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24 декабря 2019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7 142 146,8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6 494 904,5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-233 884,1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Мартукский районный маслихат от 25 декабря 2019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 района в городе, города районного значения, поселка, села,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"Поддержка культурно-досуговой работы на местном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