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fc5" w14:textId="366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8 января 2018 года № 12 "Об определении видов и порядка поощрений, а также размера денежного вознаграждения граждан, участвующих в обеспечении общественного порядка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мая 2019 года № 203. Зарегистрировано Департаментом юстиции Актюбинской области 29 мая 2019 года № 6210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8 января 2018 года № 12 "Об определении видов и порядка поощрений, а также размера денежного вознаграждения граждан, участвующих в обеспечении общественного порядка в Мартукском районе" (зарегистрированное в Реестре государственной регистрации нормативных правовых актов за № 5882, опубликованное 22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Мартукского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27 мая 2019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Мартукского района от 8 января 2018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Мартукском районе 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выплаты поощрения - приказ начальника ДП* Актюбинской области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Мартукского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ОП – Отдел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