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1b2e" w14:textId="6271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18 июня 2019 года № 124. Зарегистрировано Департаментом юстиции Актюбинской области 21 июня 2019 года № 6260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Кобдинского района: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акимата от 27 июля 2016 года № 249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№ 5041, опубликованное 8 сентября 2016 года вгазете "Қобда");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акимата от 28 ноября 2017 года № 272 "Об определении видов и порядка поощрений, а также размера денежного вознаграждения граждан, участвующих в обеспечении общественного порядка в Кобдинском районе" (зарегистрированное в Реестре государственной регистрации нормативных правовых актов за № 5740, опубликованное 11 января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Кобдинского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Кобдинского района Б. Смагулова.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