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917b" w14:textId="091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195 "Об утверждении Кобдинского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13 мая 2019 года № 228. Зарегистрировано Департаментом юстиции Актюбинской области 17 мая 2019 года № 6159.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195 "Об утверждении Кобдинского районного бюджета на 2019-2021 годы" (зарегистрированное в реестре государственной регистрации нормативных правовых актов № 3-7-188,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5 991 949,0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- 383 351,0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- 12 264,0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5 585 034,0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6 060 785,0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- 106 050,0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- 158 007,0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158 007,0 тысяча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444 442,0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"18 275,0" заменить цифрами "158 805,0";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"37 044,0" заменить цифрами "59 516,0";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10, 11, 12, 13, 14 и 15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338 449,0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малообеспеченных многодетных семей – 9 050,0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29 348,0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приоритетных проектов транспортной инфраструктуры – 600 000,0 тысяч тенге";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на 2019 год поступление целевого трансферта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485 116,0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"77 852,0" заменить цифрами "134 303,0";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объектов образования – 20 000,0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развитие и (или) обустройство инженерно-коммуникационной инфраструктуры – 67 012,0 тысячи тенге";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"85 063,0" заменить цифрами "135 063,0".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13 мая 2019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