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5078" w14:textId="6205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2018 года № 195 "Об утверждении Кобдинского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13 марта 2019 года № 209. Зарегистрировано Департаментом юстиции Актюбинской области 15 марта 2019 года № 6000.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2018 года № 195 "Об утверждении Кобдинского районного бюджета на 2019-2021 годы" (зарегистрированное в реестре государственной регистрации нормативных правовых актов № 3-7-188, опубликованное 10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Кобдинский районный бюджет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- 4 264 445,0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- 383 351,0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- 12 264,0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- 11 300,0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- 3 857 530,0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- 4 333 281,0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- 89 171,0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- 106 050,0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16 879,0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- 158 007,0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158 007,0 тысяча тенге";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"181 255,0" заменить цифрами "196 917,0";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системы водоснабжения и водоотведения – 28 026,0 тысяч тенге";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"13 942,0" заменить цифрами "32 632,0";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одиннадцатом абзаце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"6 691,0" заменить цифрами "13 382,0";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оснащение кабинетов начальной военной подготовки общеобразовательных школ - 4 000,0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оказание социальной помощи при наступлении трудной жизненной ситуации - 4 100,0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создание центра распространения знаний - 3 000,0 тысяч тенге".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учереждению "Аппарат Кобдинского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13 марта 2019 года № 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24 декабря 2018 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3857530,0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