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9426" w14:textId="5fd9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24 декабря 2018 года № 185 "Об утверждении Иргизского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мая 2019 года № 225. Зарегистрировано Департаментом юстиции Актюбинской области 16 мая 2019 года № 6051.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185 "Об утверждении Иргизского районного бюджета на 2019-2021 годы" (зарегистрированное в Реестре государственной регистрации нормативных правовых актов № 3-5-199,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"3 778 614" заменить цифрами "4 276 767";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"3 291 060" заменить цифрами "3 789 213";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"3 792 085,7" заменить цифрами "4 290 238,7";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"41 515" заменить цифрами "210 962";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"444 655 тысяч тенге -на повышение заработной платы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абзацы шестой, седьмой, восьмой, девятый, десятый, одиннадцатый;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"26 118" заменить цифрами "46 192";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"283 952 тысяч тенге- на увеличение оплаты труда учителей и педагогов-психологов организаций начального, основного и общего среднего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"10 567 тысяч тенге – на приобретение жилья коммунального жилищного фонда для малообеспеченных многодетных семей;";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"23 429 тысяч тенге -на повышение заработной платы отдельных категорий административных государственных служащих.".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"58 249 тысяч тенге -на повышение заработной платы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"5 086 тысяч тенге - на повышение заработной платы отдельных категорий административных государственных служащих.".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14 мая 2019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4 290 238,7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-41 015,7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14 мая 2019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2018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Кумтогай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