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43b2" w14:textId="af04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22 декабря 2017 года № 172 "Об определении видов и порядка поощрений, а также размера денежного вознаграждения граждан, участвующих в обеспечении общественного порядка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17 апреля 2019 года № 64. Зарегистрировано Департаментом юстиции Актюбинской области 22 апреля 2019 года № 6110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22 декабря 2017 года № 172 "Об определении видов и порядка поощрений, а также размера денежного вознаграждения граждан, участвующих в обеспечении общественного порядка в Иргизском районе" (зарегистрированное в Реестре государственной регистрации нормативных правовых актов № 5789, опубликованное 17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 Кызбергенова.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17 апреля 2019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Иргизского района от 22 декабаря 2017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Иргизском районе </w:t>
      </w:r>
      <w:r>
        <w:br/>
      </w:r>
      <w:r>
        <w:rPr>
          <w:rFonts w:ascii="Times New Roman"/>
          <w:b/>
          <w:i w:val="false"/>
          <w:color w:val="000000"/>
        </w:rPr>
        <w:t>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рассматривается комиссией по поощрению граждан, участвующих в охране общественного порядка, способствовавщих предупреждению и пресечению преступлений (далее-Комиссия), созданной акиматом Иргизского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Иргизского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выплаты поощрения - приказ начальника ДП* Актюбинской области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Иргизского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