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952c" w14:textId="c26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30 декабря 2019 года № 295. Зарегистрировано Департаментом юстиции Актюбинской области 5 января 2020 года № 6644.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2020 год следующую социальную поддержку: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