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c728" w14:textId="794c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24 декабря 2018 года № 192 "Об утверждении бюджета Байганинского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ноября 2019 года № 272. Зарегистрировано Департаментом юстиции Актюбинской области 29 ноября 2019 года № 6502.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24 декабря 2018 года № 192 "Об утверждении бюджета Байганинского района на 2019-2021 годы" (зарегистрированное в Реестре государственной регистрации нормативных правовых актов № 3-4-195, опубликованное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"5 917 783,0" заменить цифрами "6 085 891,0";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"1 821 537,0" заменить цифрами "1 989 637,0";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"6 187 273,7" заменить цифрами "6 355 381,7".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28 ноября 2019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6 355 381,7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2 675 895,2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-366 345,7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270 084,7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28 ноября 2019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Байганинского районного маслихата от 24 декабря 2018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