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4c15" w14:textId="5644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6 июня 2018 года № 159 "Об определении размера и порядка оказания жилищной помощи в Байганинском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ноября 2019 года № 270. Зарегистрировано Департаментом юстиции Актюбинской области 18 ноября 2019 года № 6459. Утратило силу решением Байганинского районного маслихата Актюбинской области от 24 декабря 2020 года № 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24.12.2020 № 399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июня 2018 года № 159 "Об определении размера и порядка оказания жилищной помощи в Байганинском районе" (зарегистрированное в Реестре государственной регистрации нормативных правовых актов № 3-4-175, опубликованное 28 июня 2018 года в газете "Жем-Сағыз")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"жилого дома (жилого здания)" заменить словами "общего имущества объекта кондоминиума";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 в размере 7 (семи) процентов от совокупного дохода семьи (гражданина).".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