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e3b5" w14:textId="042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июня 2019 года № 444. Зарегистрировано Департаментом юстиции Актюбинской области 9 июля 2019 года № 6274. Утратило силу решением маслихата города Актобе Актюбинской области от 9 марта 2021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09.03.2021 № 35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установлении базовых ставок платы за земельные участки",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Актобе: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мая 2018 года № 336 "Об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Актобе" (зарегистрированное в Реестре государственной регистрации нормативных правовых актов за № 3-1-192, опубликованное 20 июня 2018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августа 2018 года № 364 "О внесении изменений в решение маслихата города Актобе от 25 мая 2018 года № 336 "Об утверждении схемы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Актобе" (зарегистрированное в Реестре государственной регистрации нормативных правовых актов за № 3-1-208, опубликованное 27 сентября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27 июня 2019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города Актобе для установления границ ценовых зон и дифференциации базовых ставок земельного налога в пределах границ, определенных Генеральным планом города Актобе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