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6d10" w14:textId="ff66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постановление акимата Актюбинской области от 3 июля 2015 года № 244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июня 2019 года № 216. Зарегистрировано Департаментом юстиции Актюбинской области 7 июня 2019 года № 6241. Утратило силу постановлением акимата Актюбинской области от 17 января 2020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среды, зарегистрированным в Реестре государственной регистрации нормативных правовых актов № 11229,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июля 2015 года № 244 "Об утверждении регламентов государственных услуг в области охраны окружающей среды (зарегистрированное в Реестре государственной регистрации нормативных правовых актов № 4446, опубликованное 11 августа 2015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разрешений на эмиссии в окружающую среду для объектов II, III и IV категорий",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заключений государственной экологической экспертизы для объектов II, III и IV категорий",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"4" июня 2019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3июля 2015 года № 244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Актюбинской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www.egov.kz, www.elicense.kz (далее - портал).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разрешение, переоформление разрешения на эмиссии в окружающую среду для объектов II, III и IV категорий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декабря 2018 года № 537 "Об утверждении стандартов государственных услуг в области охраны окружающей среды", зарегистрированного в Реестре государственной регистрации нормативных правовых актов № 11229 (далее -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к услугодателю: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заявка для получения разрешения на эмиссии в окружающую среду для объектов II, III категории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электронной цифровой подписью (далее – ЭЦП)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для объектов IV категории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виде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переоформление разрешения на эмиссии в окружающую среду для объектов II, III и IV категории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виде электронного документа, удостоверенного ЭЦП услугополучателя.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отправляет заявку услугодателю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отправляет заявку руководителю услугодателя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заявку и направляет ответственному исполнителю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заявку, подготавливает и предоставляет руководителю услугодателя: разрешение на эмиссии в окружающую среду для объектов II и III категории в срок не более 10 (десяти) рабочих дней со дня регистрации заявки, разрешение на эмиссии в окружающую среду для объектов IV категории в срок не более 5 (пяти)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– -в течение 15 (пятнадцати)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дальнейшем рассмотрении заявки для объектов II и III категории в срок не более 10 (десяти) рабочих дней, для объектов IV категории в срок не более 5 (пяти)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разрешение, переоформление разрешения на эмиссии в окружающую среду для объектов II, III и IV категорий либо мотивированный ответ об отказе в личный кабинет услугополучателя в форме электронного документа, подписанного электронной цифровой подписью (далее - ЭЦП).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отправляет заявку услугодателю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отправляет заявку руководителю услугодателя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заявку и направляет ответственному исполнителю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заявку, подготавливает и предоставляет руководителю услугодателя: разрешение на эмиссии в окружающую среду для объектов II и III категории в срок не более 10 (десяти) рабочих дней со дня регистрации заявки, разрешение на эмиссии в окружающую среду для объектов IV категории в срок не более 5 (пяти)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– в течение 15 (пятнадцати)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дальнейшем рассмотрении заявки для объектов II и III категории в срок не более 10 (десяти) рабочих дней, для объектов IV категории в срок не более 5 (пяти) рабочих дней со дня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разрешение, переоформление разрешения на эмиссии в окружающую среду для объектов II, III и IV категорий либо мотивированный ответ об отказе в личный кабинет услугополучателя в форме электронного документа, подписанного электронной цифровой подписью (далее - ЭЦП).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через услугодателя: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автоматизированное рабочее место государственной базы данных "Е-лицензирование" (далее – АРМ ГБД "Е-лицензирование")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АРМ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АРМ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Единую нотариальную информационную систему (далее -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АРМ ГБД "Е-лицензирование" и обработка услуги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(разрешения на эмиссии в окружающую среду для объектов II, III и IV категории) сформированной в АРМ ГБД "Е-лицензирование". Электронный документ формируется с использованием ЭЦП уполномоченного лица услугодателя.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услугополучателя в АРМ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(разрешения на эмиссии в окружающую среду для объектов II, III и IV категории),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интернет –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разрешений на эмиссии в окружающую среду для объектов 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97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7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"4" июня 2019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 июля 2015 года № 244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государственным учреждением "Управление природных ресурсов и регулирования природопользования Актюбинской области" (далее – услугодатель).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заключения государственной экологической экспертизы объектов II, III и IV категорий с выводом "согласовывается/не согласовывается"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декабря 2018 года № 537 "Об утверждении стандартов государственных услуг в области охраны окружающей среды", зарегистрированного в Реестре государственной регистрации нормативных правовых актов за №11229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через Портал к услугодателю является: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заключения на электронного документа, удостоверенного ЭЦП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отправляет услугодателю заявку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заявку.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отправляет заявку руководителю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направляет руководителю отдела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заявку и направляет ответственному исполнителю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подготавливает заключение государственной экологической экспертизы для объектов II категории в течение 30 (тридцати) рабочих дней со дня регистрации заявки, заключение государственной экологической экспертизы для объектов III и IV категорий в течение 15 (пятнадцати) рабочих дней со дня регистрации заявки либо проверяет результаты предварительной экспертизы в течение 15 (пятнадцати) минут и направляет мотивированный ответ об отказе в дальнейшем рассмотрении заявления руководителю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устраняется в течение 5 (пяти) рабочих дней со дня выдачи замечаний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7 (семи) рабочих дней, которые услугополучателем устраняется в течение 3 (трех) рабочих дней со дня выдачи замечаний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в установленный срок, выдается положительное заключение государственной экологической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– не более 3 (трех) рабочих дней и направляет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подписывает и направляет заключение государственной экологической экспертизы для объектов II, III и IV категорий сотруднику канцелярии услугодателя в течение 15 (пятнадцати) минут либо проверяет результаты предварительной экспертизы в течение 15 (пятнадцати) минут и направляет мотивированный ответ об отказе в дальнейшем рассмотрении заявления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мотивированный ответ об отказе в дальнейшем рассмотрении заявления сотруднику канцелярии услугодателя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заключение государственной экологической экспертизы для объектов II, III и IV категорий, либо мотивированный ответ услугодателя об отказе в дальнейшем рассмотрении заявления услугополучателю (либо его представителю по доверенности) в течение 5 (пяти) минут.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отправляет услугодателю заявку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заявку и отправляет руководителю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заявку и направляет руководителю отдела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заявку и направляет ответственному исполнителю услугодателя -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документы, подготавливает заключение государственной экологической экспертизы для объектов II категории в течение 30 (тридцати) рабочих дней со дня регистрации заявки, заключение государственной экологической экспертизы для объектов III и IV категорий в течение 15 (пятнадцати) рабочих дней со дня регистрации заявки либо проверяет результаты предварительной экспертизы в течение 15 (пятнадцати) минут и направляет мотивированный ответ об отказе в дальнейшем рассмотрении заявления руководителю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устраняется в течение 5 (пяти) рабочих дней со дня выдачи замечаний услугодателем, для объектов III и IV категорий в течение 7 (семи) рабочих дней, которые услугополучателем устраняется в течение 3 (трех) рабочих дней со дня выдачи замечаний услугодателем. В случае устранения их в установленный срок, выдается положительное заключение государственной экологической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– не более 3 (трех) рабочих дней и направляет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подписывает и направляет заключение государственной экологической экспертизы для объектов II, III и IV категорий сотруднику канцелярии услугодателя в течение 15 (пятнадцати) минут либо проверяет результаты предварительной экспертизы в течение 15 (пятнадцати) минут и направляет мотивированный ответ об отказе в дальнейшем рассмотрении заявления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мотивированный ответ об отказе и направляет мотивированный ответ об отказе в дальнейшем рассмотрении заявления сотруднику канцелярии услугодателя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заключение государственной экологической экспертизы для объектов II, III и IV категорий либо мотивированный ответ услугодателя об отказе в дальнейшем рассмотрении заявления услугополучателю (либо его представителю по доверенности) в течение 5 (пяти) минут.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интернет–браузер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"Е-лизензирование";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категории),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заключений государственной экологической экспертизы для объектов 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9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