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df2c" w14:textId="7a7d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января 2019 года № 6С-38/6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29 мая 2019 года № 6С-43/10. Зарегистрировано Департаментом юстиции Акмолинской области 4 июня 2019 года № 7220. Утратило силу решением Бурабайского районного маслихата Акмолинской области от 25 декабря 2020 года № 6С-70/10.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6С-70/10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от 25 января 2019 года № 6С-38/6 (зарегистрировано в Реестре государственной регистрации нормативных правовых актов № 7059, опубликовано 04 февраля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Бурабайскому району,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предоставляется следующим категориям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 и не награжденным орденами и медалями бывшего Союза Советских социалистических республик,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признанным пострадавшими от политических репрессий и голода;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ниже минимальной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ребенка-инвалида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 в силу определенных обстоятельств, нуждающихся в экстренной социальной поддержке, в исключительных случаях, таких как пожар, другое стихийное бедствие природного или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социально-значимыми заболеваниями (туберкулезом, онкологическими заболеваниями);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числа малообеспеченных и социально-уязвимых слоев населения (семей) обучающимся на очной форме обучения в колледжах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обучающимся в высших учебных заведениях, заключившим договор о трудоустройстве с государственными медицинскими учреждениями Бурабайского района после окончания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и их детям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доход которых не превышает величину прожиточного минимума.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социально-значимого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предоставляется: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войск из Афганистана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года, и,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памяти жертв политических репрессий и голода: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признанным пострадавшими от политических репрессий и голода;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ниже минимальной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инвалидов: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семьям (гражданам) в силу определенных обстоятельств, нуждающихся в экстренной социальной поддержке, при обращении не позднее трех месяцев после наступления трудной жизненной ситуации, без учета дохода один раз в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онкологическими заболеваниями, проходящим специальное лечение в условиях стационара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 на период амбулаторного лечения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 в исключительных случаях, таких как пожар, другое стихийное бедствие природного или техногенного характера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единовременная помощь студентам из числа малообеспеченных и социально-уязвимых слоев населения (семей), обучающимся на очной форме обучения в колледжах на платной основе на оплату за учебу один раз в год в размере 100 процентной стоимости годового обучения на основании копии договора с учебным заведением, заверенной нотариально, справки с места учебы и справки, подтверждающей принадлежность заявителя (семьи) к малообеспеченным гражданам, либо к социально-уязвимым слоям населения, за счет целевых трансфертов, выделяемых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 подачи заявления на основании списков уполномоченной организации на расходы за коммунальные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100 процентов ежемесячно за счет целевых трансфертов, выделяемых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водоснабжение, канализацию, теплоснабжение, мусороудаление, электроснабжение, согласно реестров, предоставленных поставщиками услуг на счета услугодателей по заявлению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связи (абонентская плата), газоснабжение на лицевые счета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выбору получателя социальной помощи расходы на твердое топливо в период отопительного сезона возмещаются согласно занимаемой площади по месту фактической регистрации участника или инвалида Великой Отечественной войны, путем перечисления на лицевые счета получателей из расчета расхода угля на отопление 1 квадратного метра площади для жилых зданий 1-2 этажной постройки в размере 49,75 килограмма или согласно предоставленных квитанций на приобретение твердого топлива.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и на совместно проживающих и прописанных с ними членов семьи, на которых льготы распространяются до тех пор, пока ими пользуется участник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студентам из малообеспеченных и многодетных семей, обучающимся в высших медицинских учебных заведениях, заключившим договор о трудоустройстве с государственными медицинскими учреждениями Бурабайского района после окончания учебы, на оплату за обучение в размере 100 % на основании справки, подтверждающей статус многодетной семьи или справки, подтверждающей принадлежность заявителя (семьи) к получателям адресной социальной помощи за счет целевых трансфертов, выделяемых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участникам боевых действий в Афганистане в виде путевок на санаторно-курортное лечение приобретаемых путем проведения государственных закупок, в пределах сумм предусмотренных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прохождения санаторно-курортного лечения составляет 10 дней. Право на санаторно-курортное лечение предоставляется не более одного раза в календарный год в порядке очередности согласно даты подачи заявления. Оплата стоимости проезда до места прохождения санаторно-курортного лечения и обратно производится за счет собственных средств получателя санаторно-курортного лечения. В случае отказа заявителя от прохождения санаторно-курортного лечения по собственному желанию направление-путевка подлежит возврату в уполномоченный орган и выдаче другому заявителю согласно очередности;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единовременное пособие на погребение умерших участников боевых действий в Афганистане, не имеющих инвалидности в размере 15 месячных расчетных показателей по заявлению близких родственников;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единовременная помощь многодетным семьям, совместно проживающим, ведущим общее хозяйство, имеющих 4 и более несовершеннолетних детей в размере 15 месячных расчетных показателей один раз в календарный год по заявлению;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ежеквартальная помощь многодетным матерям и их детям до 15 лет в натуральном выражении по заявлению (проездные талоны в количестве 126 штук в квартал на 1 человека проживающего в городе Щучинске).";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предоставляет заявление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 приложению 1 к Типовым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рождении на несовершеннолетних детей.".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XLIІI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