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095" w14:textId="085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29 ноября 2018 года № С-33/3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августа 2019 года № С-46/4. Зарегистрировано Департаментом юстиции Акмолинской области 2 сентября 2019 года № 7348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2019 год" от 29 ноября 2018 года № С-33/3 (зарегистрировано в Реестре государственной регистрации нормативных правовых актов № 6935, опубликовано 22 декабря 2018 года в районных газетах "Вести", "Өрлеу")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