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7f63" w14:textId="92d7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12 июня 2018 года № 215/30-6 "Об утверждении регламента собрания местного сообщества на территории населенных пунктов Целиноградского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июля 2019 года № 339/48-6. Зарегистрировано Департаментом юстиции Акмолинской области 7 августа 2019 года № 7316. Утратило силу решением Целиноградского районного маслихата Акмолинской области от 25 июля 2022 года № 160/29-7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160/29-7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14 декабря 2018 года № А-12/553 и решением Акмолинского областного маслихата от 14 декабря 2018 года № 6С-27-23 "О переименовании некоторых сел и сельских округов Целиноградского района Акмолинской области" (зарегистрировано в Реестре государственной регистрации нормативных правовых актов № 7006)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регламента собрания местного сообщества на территории населенных пунктов Целиноградского района" от 12 июня 2018 года № 215/30-6 (зарегистрировано в Реестре государственной регистрации нормативных правовых актов № 6705, опубликовано 9 июля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вступает в силу со дня государственной регистрации в Департаменте юстиции Акмолинской области и вводится в действие для сельских округов Акмол, Арайлынского, Жанаесильского, Жарлыкольского, Кабанбай батыра, Караоткельского, Косшынского, Кояндинского, Нуресильского, Оразакского, Рахымжана Кошкарбаева, Софиевского, Талапкерского с численностью населения более двух тысяч человек со дня официального опубликования, для села Маншук, сельских округов Родина, Приреченского, Тасты, Шалкарского с численностью населения две тысячи и менее человек с 1 января 2020 года.".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