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7f63" w14:textId="92d7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12 июня 2018 года № 215/30-6 "Об утверждении регламента собрания местного сообщества на территории населенных пунктов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июля 2019 года № 339/48-6. Зарегистрировано Департаментом юстиции Акмолинской области 7 августа 2019 года № 7316. Утратило силу решением Целиноградского районного маслихата Акмолинской области от 25 июля 2022 года № 160/29-7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160/29-7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14 декабря 2018 года № А-12/553 и решением Акмолинского областного маслихата от 14 декабря 2018 года № 6С-27-23 "О переименовании некоторых сел и сельских округов Целиноградского района Акмолинской области" (зарегистрировано в Реестре государственной регистрации нормативных правовых актов № 7006)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регламента собрания местного сообщества на территории населенных пунктов Целиноградского района" от 12 июня 2018 года № 215/30-6 (зарегистрировано в Реестре государственной регистрации нормативных правовых актов № 6705, опубликовано 9 июля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Департаменте юстиции Акмолинской области и вводится в действие для сельских округов Акмол, Арайлынского, Жанаесильского, Жарлыкольского, Кабанбай батыра, Караоткельского, Косшынского, Кояндинского, Нуресильского, Оразакского, Рахымжана Кошкарбаева, Софиевского, Талапкерского с численностью населения более двух тысяч человек со дня официального опубликования, для села Маншук, сельских округов Родина, Приреченского, Тасты, Шалкарского с численностью населения две тысячи и менее человек с 1 января 2020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