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4ec8" w14:textId="3be4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Сандыктауского районного маслихата от 11 января 2019 года № 26/3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подъемного пособия и социальной поддержки для приобретения или строительства жилья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27 августа 2019 года № 33/2. Зарегистрировано Департаментом юстиции Акмолинской области 29 августа 2019 года № 7347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подъемного пособия и социальной поддержки для приобретения или строительства жилья на 2019 год" от 11 января 2019 года № 26/3 (зарегистрировано в Реестре государственной регистрации нормативных правовых актов № 7052, опубликовано 25 января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А.Джейранов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