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0123" w14:textId="6f50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Сандыктауского районного маслихата от 25 декабря 2018 года № 25/5 "О бюджете сельского округа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марта 2019 года № 27/3. Зарегистрировано Департаментом юстиции Акмолинской области 2 апреля 2019 года № 7117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сельского округа на 2019-2021 годы" от 25 декабря 2018 года № 25/5 (зарегистрировано в Реестре государственной регистрации нормативных правовых актов № 7037, опубликовано 17 января 2019 года в Эталонном контрольном банке нормативных правовых актов Республики Казахстан в электронном виде),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Балкашинского сельского округа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40 619,0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44 002,4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- 3 383,4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3 383,4 тысячи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Учесть, что в бюджете сельского округа на 2019 год предусмотрены целевые трансферты из районного бюджета согласно приложению 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Д.Ильдебаев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40 619,0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населенныз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3779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