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92dc" w14:textId="3f59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1 июля 2016 года № а-7/168 "Об определении перечня приоритетных направлений расходов районного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9 сентября 2019 года № а-6/223. Зарегистрировано Департаментом юстиции Акмолинской области 10 сентября 2019 года № 7372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Жаксынского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Жаксынского района "Об определении перечня приоритетных направлений расходов районного бюджета" от 1 июля 2016 года № а-7/168 (зарегистрирован в Реестре государственной регистрации нормативных правовых актов за № 5483, опубликовано 16 августа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Законом Республики Казахстан от 23 января 2001 года "О местном государственном управлении и самоуправлении в Республике Казахстан", с пунктом 213 Правил исполнения бюджета и его кассового обслуживания, утвержденных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Жаксынского района ПОСТАНОВЛЯЕТ:".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района, курирующего данный вопрос.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