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3d35" w14:textId="9813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13 декабря 2018 года № 6ВС-34-4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27 марта 2019 года № 6ВС-39-3. Зарегистрировано Департаментом юстиции Акмолинской области 4 апреля 2019 года № 7123. Утратило силу решением Жаксынского районного маслихата Акмолинской области от 21 декабря 2023 года № 8С-17-5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8С-17-5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13 декабря 2018 года № 6ВС-34-4 (зарегистрировано в Реестре государственной регистрации нормативных правовых актов № 6958, опубликовано 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Жаксынском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Социальная помощь оказывается следующим категориям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в службе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студентам-инвалидам проживающим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малообеспеченных, неполных и многодетных семей, проживающим в сельской местности, обучающимся в высших медицинских учебных заведениях на платной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местным представительным органом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войск из Афганистана: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боевых действий на территории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получателям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 до пенсионного возраста и детям-инвалидам.".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В.Гертнер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