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e77" w14:textId="9eb4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2018 года № 6С-34/2 "О бюджете города Державинск Жаркаинского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июля 2019 года № 6С-41/2. Зарегистрировано Департаментом юстиции Акмолинской области 29 июля 2019 года № 7296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бюджете города Державинск Жаркаинского района на 2019-2021 годы" от 25 декабря 2018 года № 6С-34/2 (зарегистрировано в Реестре государственной регистрации нормативных правовых актов № 7032, опубликовано 15 января 2019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Жаркаинского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-3646,5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- 3646,5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Державинск Жаркаинского района на 2019 год предусмотрены бюджетные субвенций, передаваемые из районного бюджета в сумме 24458,0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составе расходов бюджета города Державинск Жаркаинского района на 2019 год предусмотрены целевые текущие трансферты из республиканского бюджета в сумме 2501,0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1236,0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