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3790" w14:textId="58c3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Жаркаинского района от 01 июня 2018 года № А-6/161 "Об определении видов и порядка поощрений, а также размера денежного вознаграждения граждан, участвующих в обеспечении общественного порядка в Жаркаинском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28 февраля 2019 года № А-3/85. Зарегистрировано Департаментом юстиции Акмолинской области 1 марта 2019 года № 7083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определении видов и порядка поощрений, а также размера денежного вознаграждения граждан, участвующих в обеспечении общественного порядка в Жаркаинском районе" от 01 июня 2018 года № А-6/161 (зарегистрировано в Реестре государственной регистрации нормативных правовых актов № 6694, опубликовано 02 июля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полиции Жаркаинского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полиции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Камиев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февраль 2019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