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08fd" w14:textId="2ee0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декабря 2019 года № 61/2. Зарегистрировано Департаментом юстиции Акмолинской области 24 декабря 2019 года № 7597. Утратило силу решением Есильского районного маслихата Акмолинской области от 26 октября 2020 года № 78/2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78/2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