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7283" w14:textId="96a7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Есильского районного маслихата от 25 декабря 2018 года № 42/2 "О бюджетах города Есиль, Красивинского сельского округа на 2019-2021 годы"</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9 апреля 2019 года № 48/2. Зарегистрировано Департаментом юстиции Акмолинской области 12 апреля 2019 года № 7130</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w:t>
      </w:r>
      <w:r>
        <w:rPr>
          <w:rFonts w:ascii="Times New Roman"/>
          <w:b w:val="false"/>
          <w:i w:val="false"/>
          <w:color w:val="000000"/>
          <w:sz w:val="28"/>
        </w:rPr>
        <w:t>пунктом 1</w:t>
      </w:r>
      <w:r>
        <w:rPr>
          <w:rFonts w:ascii="Times New Roman"/>
          <w:b w:val="false"/>
          <w:i w:val="false"/>
          <w:color w:val="000000"/>
          <w:sz w:val="28"/>
        </w:rPr>
        <w:t xml:space="preserve"> статьи 111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Есильский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бюджетах города Есиль, Красивинского сельского округа на 2019-2021 годы" от 25 декабря 2018 года № 42/2 (зарегистрировано в Реестре государственной регистрации нормативных правовых актов № 7020, опубликовано 10 января 2019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города Есиль на 2019-2021 годы, согласно приложениям 1, 2 и 3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81424 тысячи тенге, в том числе:</w:t>
      </w:r>
    </w:p>
    <w:p>
      <w:pPr>
        <w:spacing w:after="0"/>
        <w:ind w:left="0"/>
        <w:jc w:val="both"/>
      </w:pPr>
      <w:r>
        <w:rPr>
          <w:rFonts w:ascii="Times New Roman"/>
          <w:b w:val="false"/>
          <w:i w:val="false"/>
          <w:color w:val="000000"/>
          <w:sz w:val="28"/>
        </w:rPr>
        <w:t>
      налоговые поступления 69960 тысяч тенге;</w:t>
      </w:r>
    </w:p>
    <w:p>
      <w:pPr>
        <w:spacing w:after="0"/>
        <w:ind w:left="0"/>
        <w:jc w:val="both"/>
      </w:pPr>
      <w:r>
        <w:rPr>
          <w:rFonts w:ascii="Times New Roman"/>
          <w:b w:val="false"/>
          <w:i w:val="false"/>
          <w:color w:val="000000"/>
          <w:sz w:val="28"/>
        </w:rPr>
        <w:t>
      неналоговые поступления 40 тысяч тенге;</w:t>
      </w:r>
    </w:p>
    <w:p>
      <w:pPr>
        <w:spacing w:after="0"/>
        <w:ind w:left="0"/>
        <w:jc w:val="both"/>
      </w:pPr>
      <w:r>
        <w:rPr>
          <w:rFonts w:ascii="Times New Roman"/>
          <w:b w:val="false"/>
          <w:i w:val="false"/>
          <w:color w:val="000000"/>
          <w:sz w:val="28"/>
        </w:rPr>
        <w:t>
      поступления трансфертов 11424 тысячи тенге;</w:t>
      </w:r>
    </w:p>
    <w:p>
      <w:pPr>
        <w:spacing w:after="0"/>
        <w:ind w:left="0"/>
        <w:jc w:val="both"/>
      </w:pPr>
      <w:r>
        <w:rPr>
          <w:rFonts w:ascii="Times New Roman"/>
          <w:b w:val="false"/>
          <w:i w:val="false"/>
          <w:color w:val="000000"/>
          <w:sz w:val="28"/>
        </w:rPr>
        <w:t>
      2) затраты 89053,7 тысяч тенге;</w:t>
      </w:r>
    </w:p>
    <w:p>
      <w:pPr>
        <w:spacing w:after="0"/>
        <w:ind w:left="0"/>
        <w:jc w:val="both"/>
      </w:pPr>
      <w:r>
        <w:rPr>
          <w:rFonts w:ascii="Times New Roman"/>
          <w:b w:val="false"/>
          <w:i w:val="false"/>
          <w:color w:val="000000"/>
          <w:sz w:val="28"/>
        </w:rPr>
        <w:t>
      3) сальдо по операциям с финансовыми активами 0 тысяч тенге;</w:t>
      </w:r>
    </w:p>
    <w:p>
      <w:pPr>
        <w:spacing w:after="0"/>
        <w:ind w:left="0"/>
        <w:jc w:val="both"/>
      </w:pPr>
      <w:r>
        <w:rPr>
          <w:rFonts w:ascii="Times New Roman"/>
          <w:b w:val="false"/>
          <w:i w:val="false"/>
          <w:color w:val="000000"/>
          <w:sz w:val="28"/>
        </w:rPr>
        <w:t>
      4) дефицит (профицит) бюджета (-7629,7)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7629,7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Учесть, что в бюджете города Есиль на 2019 год из районного бюджета предусмотрены целевые текущие трансферты на благоустройство города Есиль Есильского района в сумме 10765 тысяч тенге согласно приложению 4.";</w:t>
      </w:r>
    </w:p>
    <w:bookmarkStart w:name="z5"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2-1</w:t>
      </w:r>
      <w:r>
        <w:rPr>
          <w:rFonts w:ascii="Times New Roman"/>
          <w:b w:val="false"/>
          <w:i w:val="false"/>
          <w:color w:val="000000"/>
          <w:sz w:val="28"/>
        </w:rPr>
        <w:t xml:space="preserve"> следующего содержания:</w:t>
      </w:r>
    </w:p>
    <w:bookmarkEnd w:id="2"/>
    <w:p>
      <w:pPr>
        <w:spacing w:after="0"/>
        <w:ind w:left="0"/>
        <w:jc w:val="both"/>
      </w:pPr>
      <w:r>
        <w:rPr>
          <w:rFonts w:ascii="Times New Roman"/>
          <w:b w:val="false"/>
          <w:i w:val="false"/>
          <w:color w:val="000000"/>
          <w:sz w:val="28"/>
        </w:rPr>
        <w:t>
      "2-1. Учесть, что в бюджете города Есиль на 2019 год предусмотрены целевые текущие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659 тысяч тенге согласно приложению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Утвердить бюджет Красивинского сельского округа на 2019-2021 годы, согласно приложениям 5, 6 и 7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19786 тысяч тенге, в том числе:</w:t>
      </w:r>
    </w:p>
    <w:p>
      <w:pPr>
        <w:spacing w:after="0"/>
        <w:ind w:left="0"/>
        <w:jc w:val="both"/>
      </w:pPr>
      <w:r>
        <w:rPr>
          <w:rFonts w:ascii="Times New Roman"/>
          <w:b w:val="false"/>
          <w:i w:val="false"/>
          <w:color w:val="000000"/>
          <w:sz w:val="28"/>
        </w:rPr>
        <w:t>
      налоговые поступления 3613 тысяч тенге;</w:t>
      </w:r>
    </w:p>
    <w:p>
      <w:pPr>
        <w:spacing w:after="0"/>
        <w:ind w:left="0"/>
        <w:jc w:val="both"/>
      </w:pPr>
      <w:r>
        <w:rPr>
          <w:rFonts w:ascii="Times New Roman"/>
          <w:b w:val="false"/>
          <w:i w:val="false"/>
          <w:color w:val="000000"/>
          <w:sz w:val="28"/>
        </w:rPr>
        <w:t>
      неналоговые поступления 187 тысяч тенге;</w:t>
      </w:r>
    </w:p>
    <w:p>
      <w:pPr>
        <w:spacing w:after="0"/>
        <w:ind w:left="0"/>
        <w:jc w:val="both"/>
      </w:pPr>
      <w:r>
        <w:rPr>
          <w:rFonts w:ascii="Times New Roman"/>
          <w:b w:val="false"/>
          <w:i w:val="false"/>
          <w:color w:val="000000"/>
          <w:sz w:val="28"/>
        </w:rPr>
        <w:t>
      поступления трансфертов 15986 тысяч тенге;</w:t>
      </w:r>
    </w:p>
    <w:p>
      <w:pPr>
        <w:spacing w:after="0"/>
        <w:ind w:left="0"/>
        <w:jc w:val="both"/>
      </w:pPr>
      <w:r>
        <w:rPr>
          <w:rFonts w:ascii="Times New Roman"/>
          <w:b w:val="false"/>
          <w:i w:val="false"/>
          <w:color w:val="000000"/>
          <w:sz w:val="28"/>
        </w:rPr>
        <w:t>
      2) затраты 20566,1 тысяча тенге;</w:t>
      </w:r>
    </w:p>
    <w:p>
      <w:pPr>
        <w:spacing w:after="0"/>
        <w:ind w:left="0"/>
        <w:jc w:val="both"/>
      </w:pPr>
      <w:r>
        <w:rPr>
          <w:rFonts w:ascii="Times New Roman"/>
          <w:b w:val="false"/>
          <w:i w:val="false"/>
          <w:color w:val="000000"/>
          <w:sz w:val="28"/>
        </w:rPr>
        <w:t>
      3) сальдо по операциям с финансовыми активами 0 тысяч тенге;</w:t>
      </w:r>
    </w:p>
    <w:p>
      <w:pPr>
        <w:spacing w:after="0"/>
        <w:ind w:left="0"/>
        <w:jc w:val="both"/>
      </w:pPr>
      <w:r>
        <w:rPr>
          <w:rFonts w:ascii="Times New Roman"/>
          <w:b w:val="false"/>
          <w:i w:val="false"/>
          <w:color w:val="000000"/>
          <w:sz w:val="28"/>
        </w:rPr>
        <w:t>
      4) дефицит (профицит) бюджета (-780,1) тысяча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780,1 тысяча тенге.";</w:t>
      </w:r>
    </w:p>
    <w:bookmarkStart w:name="z7"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4-1</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"4-1. Учесть, что в бюджете Красивинского сельского округа на 2019 год предусмотрены целевые текущие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1422 тысяч тенге согласно приложению 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9" w:id="4"/>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End w:id="4"/>
    <w:bookmarkStart w:name="z10" w:id="5"/>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Л.Клименко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Есильского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9 апреля</w:t>
            </w:r>
            <w:r>
              <w:br/>
            </w:r>
            <w:r>
              <w:rPr>
                <w:rFonts w:ascii="Times New Roman"/>
                <w:b w:val="false"/>
                <w:i w:val="false"/>
                <w:color w:val="000000"/>
                <w:sz w:val="20"/>
              </w:rPr>
              <w:t>2019 года № 48/2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2" w:id="6"/>
    <w:p>
      <w:pPr>
        <w:spacing w:after="0"/>
        <w:ind w:left="0"/>
        <w:jc w:val="left"/>
      </w:pPr>
      <w:r>
        <w:rPr>
          <w:rFonts w:ascii="Times New Roman"/>
          <w:b/>
          <w:i w:val="false"/>
          <w:color w:val="000000"/>
        </w:rPr>
        <w:t xml:space="preserve"> Бюджет города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39 096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89 053,7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9 апреля</w:t>
            </w:r>
            <w:r>
              <w:br/>
            </w:r>
            <w:r>
              <w:rPr>
                <w:rFonts w:ascii="Times New Roman"/>
                <w:b w:val="false"/>
                <w:i w:val="false"/>
                <w:color w:val="000000"/>
                <w:sz w:val="20"/>
              </w:rPr>
              <w:t>2019 года № 48/2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4" w:id="7"/>
    <w:p>
      <w:pPr>
        <w:spacing w:after="0"/>
        <w:ind w:left="0"/>
        <w:jc w:val="left"/>
      </w:pPr>
      <w:r>
        <w:rPr>
          <w:rFonts w:ascii="Times New Roman"/>
          <w:b/>
          <w:i w:val="false"/>
          <w:color w:val="000000"/>
        </w:rPr>
        <w:t xml:space="preserve"> Целевые трансферты из районного бюджета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0"/>
        <w:gridCol w:w="6580"/>
      </w:tblGrid>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Есиль Есильского района</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пешеходных дорожек города Есиль</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9 765 </w:t>
            </w:r>
          </w:p>
        </w:tc>
      </w:tr>
      <w:tr>
        <w:trPr>
          <w:trHeight w:val="30" w:hRule="atLeast"/>
        </w:trPr>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и благоустройство площади памятника Воинов - интернационалистов</w:t>
            </w:r>
          </w:p>
        </w:tc>
        <w:tc>
          <w:tcPr>
            <w:tcW w:w="6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9 апреля</w:t>
            </w:r>
            <w:r>
              <w:br/>
            </w:r>
            <w:r>
              <w:rPr>
                <w:rFonts w:ascii="Times New Roman"/>
                <w:b w:val="false"/>
                <w:i w:val="false"/>
                <w:color w:val="000000"/>
                <w:sz w:val="20"/>
              </w:rPr>
              <w:t>2019 года № 48/2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6" w:id="8"/>
    <w:p>
      <w:pPr>
        <w:spacing w:after="0"/>
        <w:ind w:left="0"/>
        <w:jc w:val="left"/>
      </w:pPr>
      <w:r>
        <w:rPr>
          <w:rFonts w:ascii="Times New Roman"/>
          <w:b/>
          <w:i w:val="false"/>
          <w:color w:val="000000"/>
        </w:rPr>
        <w:t xml:space="preserve"> Бюджет сельского округа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9 апреля</w:t>
            </w:r>
            <w:r>
              <w:br/>
            </w:r>
            <w:r>
              <w:rPr>
                <w:rFonts w:ascii="Times New Roman"/>
                <w:b w:val="false"/>
                <w:i w:val="false"/>
                <w:color w:val="000000"/>
                <w:sz w:val="20"/>
              </w:rPr>
              <w:t>2019 года № 48/2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8" w:id="9"/>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7"/>
        <w:gridCol w:w="2443"/>
      </w:tblGrid>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Есиль Есильского района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9 апреля</w:t>
            </w:r>
            <w:r>
              <w:br/>
            </w:r>
            <w:r>
              <w:rPr>
                <w:rFonts w:ascii="Times New Roman"/>
                <w:b w:val="false"/>
                <w:i w:val="false"/>
                <w:color w:val="000000"/>
                <w:sz w:val="20"/>
              </w:rPr>
              <w:t>2019 года № 48/2</w:t>
            </w:r>
            <w:r>
              <w:br/>
            </w:r>
            <w:r>
              <w:rPr>
                <w:rFonts w:ascii="Times New Roman"/>
                <w:b w:val="false"/>
                <w:i w:val="false"/>
                <w:color w:val="000000"/>
                <w:sz w:val="20"/>
              </w:rPr>
              <w:t>Приложение 9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20" w:id="10"/>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9"/>
        <w:gridCol w:w="3161"/>
      </w:tblGrid>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r>
              <w:br/>
            </w:r>
            <w:r>
              <w:rPr>
                <w:rFonts w:ascii="Times New Roman"/>
                <w:b w:val="false"/>
                <w:i w:val="false"/>
                <w:color w:val="000000"/>
                <w:sz w:val="20"/>
              </w:rPr>
              <w:t>тысяч тенге</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Красивинского сельского округа Есильского района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