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992" w14:textId="bdd6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25 декабря 2018 года № C-34/3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9 сентября 2019 года № С-42/2. Зарегистрировано Департаментом юстиции Акмолинской области 10 сентября 2019 года № 7373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2019 год" от 25 декабря 2018 года № С-34/3 (зарегистрировано в Реестре государственной регистрации нормативных правовых актов № 6972, опубликовано 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