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f5f1" w14:textId="2caf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Биржан сал "Об определении видов и порядка поощрений, а также размера денежного вознаграждения граждан, участвующих в обеспечении общественного порядка в районе Биржан сал" от 29 мая 2018 года № а-6/196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5 июня 2019 года № а-6/130. Зарегистрировано Департаментом юстиции Акмолинской области 12 июня 2019 года № 7231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Биржан сал "Об определении видов и порядка поощрений, а также размера денежного вознаграждения граждан, участвующих в обеспечении общественного порядка в районе Биржан сал" от 29 мая 2018 года № а-6/196 (зарегистрировано в Реестре государственной регистрации нормативных правовых актов № 6671, опубликовано 22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Сабирова Е.Т.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 "Отдел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полиции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