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c179" w14:textId="3c8c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февраля 2019 года № 6С-36/3-19. Зарегистрировано Департаментом юстиции Акмолинской области 27 февраля 2019 года № 7076. Утратило силу решением Ерейментауского районного маслихата Акмолинской области от 20 апреля 2020 года № 6С-48/5-20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6С-48/5-20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(зарегистрировано в Реестре государственной регистрации нормативных правовых актов № 3854, опубликовано 2 ноября 2013 года в районной газете "Ереймен", 2 ноября 2013 года в районной газете "Ерейментау")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Ерейментауском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пенсионерам, получающим только государственную базовую пенсионную выплату при наличии десяти и менее лет стажа участия в пенсионной системе либо его отсутствии в размере по согласованию с местным исполнительным органом области, без подачи заявления;".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